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8E" w:rsidRDefault="006B658E" w:rsidP="006B6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58E" w:rsidRDefault="006B658E" w:rsidP="006B65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B658E" w:rsidRDefault="006B658E" w:rsidP="006B6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B658E" w:rsidRDefault="006B658E" w:rsidP="006B658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B658E" w:rsidRDefault="006B658E" w:rsidP="006B6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B658E" w:rsidRDefault="006B658E" w:rsidP="006B65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B658E" w:rsidRDefault="006B658E" w:rsidP="006B65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165</w:t>
      </w:r>
    </w:p>
    <w:p w:rsidR="00B228C5" w:rsidRDefault="006B658E" w:rsidP="006B65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A4A8C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CA4A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A8C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7F7950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3476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0B75D2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124F78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34768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CA4A8C" w:rsidRDefault="00B228C5" w:rsidP="00347686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47686">
        <w:rPr>
          <w:sz w:val="28"/>
          <w:szCs w:val="28"/>
          <w:lang w:val="uk-UA"/>
        </w:rPr>
        <w:t>1.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CA4A8C">
        <w:rPr>
          <w:sz w:val="28"/>
          <w:szCs w:val="28"/>
          <w:lang w:val="uk-UA"/>
        </w:rPr>
        <w:t>земельних ділянок</w:t>
      </w:r>
      <w:r w:rsidR="00836585" w:rsidRPr="00836585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</w:t>
      </w:r>
      <w:r w:rsidR="00CA4A8C" w:rsidRPr="00CA4A8C">
        <w:rPr>
          <w:sz w:val="28"/>
          <w:szCs w:val="28"/>
          <w:lang w:val="uk-UA"/>
        </w:rPr>
        <w:t>кадастровий номер 0523480800:03:002:0</w:t>
      </w:r>
      <w:bookmarkStart w:id="0" w:name="_GoBack"/>
      <w:bookmarkEnd w:id="0"/>
      <w:r w:rsidR="00CA4A8C" w:rsidRPr="00CA4A8C">
        <w:rPr>
          <w:sz w:val="28"/>
          <w:szCs w:val="28"/>
          <w:lang w:val="uk-UA"/>
        </w:rPr>
        <w:t>155 площею 10,7001 га, кадастровий номер 0523480800:03:002:0162 площею 6,1973 га, кадастровий номер 0523480800:02:003:0026 площею 3,8000 га, кадастровий номер 0523480800:02:003:0025 площею 4,9204 га, кадастровий номер 0523480800:03:001:0026 площею 4,3822 га</w:t>
      </w:r>
      <w:r w:rsidR="00D92539" w:rsidRPr="00D92539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</w:t>
      </w:r>
      <w:r w:rsidR="00CA4A8C" w:rsidRPr="00CA4A8C">
        <w:rPr>
          <w:sz w:val="28"/>
          <w:szCs w:val="28"/>
          <w:lang w:val="uk-UA"/>
        </w:rPr>
        <w:t xml:space="preserve">які розташовані на території  Погребищенської міської ради Вінницького району Вінницької області (за межами </w:t>
      </w:r>
      <w:proofErr w:type="spellStart"/>
      <w:r w:rsidR="00CA4A8C" w:rsidRPr="00CA4A8C">
        <w:rPr>
          <w:sz w:val="28"/>
          <w:szCs w:val="28"/>
          <w:lang w:val="uk-UA"/>
        </w:rPr>
        <w:t>с.Бабинці</w:t>
      </w:r>
      <w:proofErr w:type="spellEnd"/>
      <w:r w:rsidR="00CA4A8C" w:rsidRPr="00CA4A8C">
        <w:rPr>
          <w:sz w:val="28"/>
          <w:szCs w:val="28"/>
          <w:lang w:val="uk-UA"/>
        </w:rPr>
        <w:t>).</w:t>
      </w:r>
    </w:p>
    <w:p w:rsidR="00D41753" w:rsidRDefault="00836585" w:rsidP="00347686">
      <w:pPr>
        <w:pStyle w:val="rvps2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CA4A8C">
        <w:rPr>
          <w:sz w:val="28"/>
          <w:szCs w:val="28"/>
          <w:lang w:val="uk-UA"/>
        </w:rPr>
        <w:t>земельних ділянок</w:t>
      </w:r>
      <w:r w:rsidR="00A346FD" w:rsidRPr="00A346FD">
        <w:rPr>
          <w:sz w:val="28"/>
          <w:szCs w:val="28"/>
          <w:lang w:val="uk-UA"/>
        </w:rPr>
        <w:t xml:space="preserve"> сільськогосподарського призначення комунальної </w:t>
      </w:r>
      <w:r w:rsidR="00A346FD" w:rsidRPr="00A346FD">
        <w:rPr>
          <w:sz w:val="28"/>
          <w:szCs w:val="28"/>
          <w:lang w:val="uk-UA"/>
        </w:rPr>
        <w:lastRenderedPageBreak/>
        <w:t xml:space="preserve">власності, </w:t>
      </w:r>
      <w:r w:rsidR="00CA4A8C" w:rsidRPr="00CA4A8C">
        <w:rPr>
          <w:sz w:val="28"/>
          <w:szCs w:val="28"/>
          <w:lang w:val="uk-UA"/>
        </w:rPr>
        <w:t>кадастровий номер 0523480800:03:002:0155 площею 10,7001 га, кадастровий номер 0523480800:03:002:0162 площею 6,1973 га, кадастровий номер 0523480800:02:003:0026 площею 3,8000 га, кадастровий номер 0523480800:02:003:0025 площею 4,9204 га, кадастровий номер 0523480800:03:001:0026 площею 4,3822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</w:t>
      </w:r>
      <w:r w:rsidR="00CA4A8C" w:rsidRPr="00CA4A8C">
        <w:rPr>
          <w:sz w:val="28"/>
          <w:szCs w:val="28"/>
          <w:lang w:val="uk-UA"/>
        </w:rPr>
        <w:t>які розташовані на території  Погребищенської міської ради Вінницького району Вінницької області (за ме</w:t>
      </w:r>
      <w:r w:rsidR="00CA4A8C">
        <w:rPr>
          <w:sz w:val="28"/>
          <w:szCs w:val="28"/>
          <w:lang w:val="uk-UA"/>
        </w:rPr>
        <w:t xml:space="preserve">жами </w:t>
      </w:r>
      <w:proofErr w:type="spellStart"/>
      <w:r w:rsidR="00CA4A8C">
        <w:rPr>
          <w:sz w:val="28"/>
          <w:szCs w:val="28"/>
          <w:lang w:val="uk-UA"/>
        </w:rPr>
        <w:t>с.Бабинці</w:t>
      </w:r>
      <w:proofErr w:type="spellEnd"/>
      <w:r w:rsidR="00CA4A8C">
        <w:rPr>
          <w:sz w:val="28"/>
          <w:szCs w:val="28"/>
          <w:lang w:val="uk-UA"/>
        </w:rPr>
        <w:t>)</w:t>
      </w:r>
      <w:r w:rsidR="00D41753" w:rsidRPr="00CA4A8C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347686" w:rsidP="0034768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3476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B658E" w:rsidRDefault="006B658E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3476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347686">
      <w:pPr>
        <w:spacing w:after="0" w:line="240" w:lineRule="auto"/>
      </w:pPr>
    </w:p>
    <w:sectPr w:rsidR="0050289E" w:rsidSect="00071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71C22"/>
    <w:rsid w:val="00094B38"/>
    <w:rsid w:val="000B75D2"/>
    <w:rsid w:val="00124F78"/>
    <w:rsid w:val="001A7687"/>
    <w:rsid w:val="00347686"/>
    <w:rsid w:val="004E67F9"/>
    <w:rsid w:val="0050289E"/>
    <w:rsid w:val="005A0BBE"/>
    <w:rsid w:val="005F1555"/>
    <w:rsid w:val="006B658E"/>
    <w:rsid w:val="00714F3D"/>
    <w:rsid w:val="00775F50"/>
    <w:rsid w:val="007F7950"/>
    <w:rsid w:val="00836585"/>
    <w:rsid w:val="008829D4"/>
    <w:rsid w:val="008838B6"/>
    <w:rsid w:val="008D0C54"/>
    <w:rsid w:val="009A6A9E"/>
    <w:rsid w:val="00A346FD"/>
    <w:rsid w:val="00B228C5"/>
    <w:rsid w:val="00CA4A8C"/>
    <w:rsid w:val="00D41753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4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86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4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8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2022-01-23T06:52:00Z</dcterms:created>
  <dcterms:modified xsi:type="dcterms:W3CDTF">2022-02-01T13:09:00Z</dcterms:modified>
</cp:coreProperties>
</file>